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A57D" w14:textId="1C6A5247" w:rsidR="00F87CBA" w:rsidRPr="0009185B" w:rsidRDefault="004A4693" w:rsidP="00F87CBA">
      <w:pPr>
        <w:pStyle w:val="Title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23194E76" wp14:editId="3F618CFB">
            <wp:extent cx="81915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8A57E" w14:textId="77777777" w:rsidR="00F87CBA" w:rsidRPr="00353BC6" w:rsidRDefault="00F87CBA" w:rsidP="00F87CBA">
      <w:pPr>
        <w:pStyle w:val="Title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STATE OF TENNESSEE</w:t>
      </w:r>
    </w:p>
    <w:p w14:paraId="0028A57F" w14:textId="77777777" w:rsidR="00F87CBA" w:rsidRDefault="00F87CBA" w:rsidP="00F87CBA">
      <w:pPr>
        <w:pStyle w:val="Heading1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DEPARTMENT OF TRANSPORTATION</w:t>
      </w:r>
    </w:p>
    <w:p w14:paraId="37BA1947" w14:textId="77777777" w:rsidR="0085672C" w:rsidRDefault="0085672C" w:rsidP="0085672C">
      <w:pPr>
        <w:spacing w:before="60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REGION 3 SURVEY &amp; ROADWAY DESIGN OFFICE</w:t>
      </w:r>
    </w:p>
    <w:p w14:paraId="79687E19" w14:textId="77777777" w:rsidR="0085672C" w:rsidRDefault="0085672C" w:rsidP="0085672C">
      <w:pPr>
        <w:jc w:val="center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w:t>6636 Centennial Boulevard</w:t>
      </w:r>
    </w:p>
    <w:p w14:paraId="38BA85F6" w14:textId="77777777" w:rsidR="0085672C" w:rsidRDefault="0085672C" w:rsidP="0085672C">
      <w:pPr>
        <w:jc w:val="center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w:t>Nashville, TN  37243-1016</w:t>
      </w:r>
    </w:p>
    <w:p w14:paraId="68319D1E" w14:textId="22C6DF82" w:rsidR="00382EAD" w:rsidRPr="007F5672" w:rsidRDefault="0085672C" w:rsidP="179E846F">
      <w:pPr>
        <w:pStyle w:val="Date"/>
        <w:tabs>
          <w:tab w:val="center" w:pos="10080"/>
        </w:tabs>
        <w:spacing w:line="259" w:lineRule="auto"/>
        <w:rPr>
          <w:b/>
          <w:bCs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   </w:t>
      </w:r>
      <w:r w:rsidRPr="12B2C2D0">
        <w:rPr>
          <w:rFonts w:ascii="Times New Roman" w:hAnsi="Times New Roman"/>
          <w:b/>
          <w:bCs/>
          <w:color w:val="000000" w:themeColor="text1"/>
          <w:sz w:val="16"/>
          <w:szCs w:val="16"/>
        </w:rPr>
        <w:t>BUTCH ELEY</w:t>
      </w:r>
      <w:r w:rsidR="0095638D">
        <w:tab/>
      </w:r>
      <w:r w:rsidR="00382EAD" w:rsidRPr="179E846F">
        <w:rPr>
          <w:rFonts w:ascii="Times New Roman" w:hAnsi="Times New Roman"/>
          <w:b/>
          <w:bCs/>
          <w:sz w:val="16"/>
          <w:szCs w:val="16"/>
        </w:rPr>
        <w:t xml:space="preserve">BILL </w:t>
      </w:r>
      <w:r w:rsidR="0095638D" w:rsidRPr="179E846F">
        <w:rPr>
          <w:rFonts w:ascii="Times New Roman" w:hAnsi="Times New Roman"/>
          <w:b/>
          <w:bCs/>
          <w:sz w:val="16"/>
          <w:szCs w:val="16"/>
        </w:rPr>
        <w:t>LEE</w:t>
      </w:r>
    </w:p>
    <w:p w14:paraId="526563E9" w14:textId="2A7DF3BD" w:rsidR="00382EAD" w:rsidRDefault="0095638D" w:rsidP="179E846F">
      <w:pPr>
        <w:tabs>
          <w:tab w:val="center" w:pos="720"/>
          <w:tab w:val="center" w:pos="10080"/>
          <w:tab w:val="right" w:pos="10800"/>
        </w:tabs>
        <w:rPr>
          <w:sz w:val="12"/>
          <w:szCs w:val="12"/>
        </w:rPr>
      </w:pPr>
      <w:r w:rsidRPr="179E846F">
        <w:rPr>
          <w:sz w:val="12"/>
          <w:szCs w:val="12"/>
        </w:rPr>
        <w:t xml:space="preserve">   </w:t>
      </w:r>
      <w:r w:rsidR="0085672C" w:rsidRPr="077C3817">
        <w:rPr>
          <w:rFonts w:eastAsia="Arial" w:cs="Arial"/>
          <w:color w:val="000000" w:themeColor="text1"/>
          <w:sz w:val="12"/>
          <w:szCs w:val="12"/>
        </w:rPr>
        <w:t xml:space="preserve">DEPUTY GOVERNOR &amp;  </w:t>
      </w:r>
      <w:r>
        <w:tab/>
      </w:r>
      <w:r w:rsidR="00382EAD" w:rsidRPr="179E846F">
        <w:rPr>
          <w:sz w:val="12"/>
          <w:szCs w:val="12"/>
        </w:rPr>
        <w:t xml:space="preserve"> GOVERNOR</w:t>
      </w:r>
    </w:p>
    <w:p w14:paraId="3CFC5F58" w14:textId="5EBE90CA" w:rsidR="0085672C" w:rsidRDefault="0085672C" w:rsidP="179E846F">
      <w:pPr>
        <w:tabs>
          <w:tab w:val="center" w:pos="720"/>
          <w:tab w:val="center" w:pos="10080"/>
          <w:tab w:val="right" w:pos="10800"/>
        </w:tabs>
        <w:rPr>
          <w:sz w:val="12"/>
          <w:szCs w:val="12"/>
        </w:rPr>
      </w:pPr>
      <w:r>
        <w:rPr>
          <w:rFonts w:eastAsia="Arial" w:cs="Arial"/>
          <w:color w:val="000000" w:themeColor="text1"/>
          <w:sz w:val="12"/>
          <w:szCs w:val="12"/>
        </w:rPr>
        <w:t xml:space="preserve">   </w:t>
      </w:r>
      <w:r w:rsidRPr="077C3817">
        <w:rPr>
          <w:rFonts w:eastAsia="Arial" w:cs="Arial"/>
          <w:color w:val="000000" w:themeColor="text1"/>
          <w:sz w:val="12"/>
          <w:szCs w:val="12"/>
        </w:rPr>
        <w:t>COMMISSIONER OF TRANSPORTATION</w:t>
      </w:r>
    </w:p>
    <w:p w14:paraId="0975CA89" w14:textId="77777777" w:rsidR="007F5672" w:rsidRDefault="007F5672" w:rsidP="00AD6620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022D878A" w14:textId="77777777" w:rsidR="006C4559" w:rsidRDefault="006C4559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532FAABD" w14:textId="3835C75A" w:rsidR="008C0843" w:rsidRDefault="008C0843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County:</w:t>
      </w:r>
    </w:p>
    <w:p w14:paraId="0C0BC7CD" w14:textId="364782E9" w:rsidR="008C0843" w:rsidRDefault="008C0843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PIN: </w:t>
      </w:r>
    </w:p>
    <w:p w14:paraId="7075FC4F" w14:textId="4CCDA657" w:rsidR="008C0843" w:rsidRDefault="008C0843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State/Fed Project Number(s): </w:t>
      </w:r>
    </w:p>
    <w:p w14:paraId="5AE8A63A" w14:textId="5D253A20" w:rsidR="008C0843" w:rsidRDefault="008C0843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Project Description:</w:t>
      </w:r>
      <w:r w:rsidR="00220B50">
        <w:rPr>
          <w:szCs w:val="24"/>
        </w:rPr>
        <w:t xml:space="preserve"> </w:t>
      </w:r>
      <w:r w:rsidR="00467CA5">
        <w:rPr>
          <w:szCs w:val="24"/>
        </w:rPr>
        <w:t>I-40 Welcome Center</w:t>
      </w:r>
    </w:p>
    <w:p w14:paraId="1C6C4810" w14:textId="77777777" w:rsidR="008C0843" w:rsidRDefault="008C0843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6862EB76" w14:textId="5043021A" w:rsidR="001500D6" w:rsidRDefault="00211082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Date:</w:t>
      </w:r>
    </w:p>
    <w:p w14:paraId="37E22085" w14:textId="77777777" w:rsidR="00A06253" w:rsidRDefault="00A06253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4DC6AF23" w14:textId="5364F1A6" w:rsidR="007F5672" w:rsidRDefault="001500D6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Regional Utility Coordinator,</w:t>
      </w:r>
    </w:p>
    <w:p w14:paraId="6AC717A2" w14:textId="72E283B5" w:rsidR="001500D6" w:rsidRDefault="001500D6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76E39948" w14:textId="2E63C5E5" w:rsidR="001500D6" w:rsidRDefault="004A4693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In accordance with T.C.A. § 65-31-118, underground utilities must respond within fifteen working days after a locate request has been submitted to the one-call service for a proposed project by one of the methods designated in T.C.A. § 65-31-118(b)(1).  </w:t>
      </w:r>
      <w:r w:rsidR="001500D6">
        <w:rPr>
          <w:szCs w:val="24"/>
        </w:rPr>
        <w:t>Please reference the table below</w:t>
      </w:r>
      <w:r w:rsidR="008C0843">
        <w:rPr>
          <w:szCs w:val="24"/>
        </w:rPr>
        <w:t xml:space="preserve"> for information regarding the responses received by the Survey Office for the utility locate requests.</w:t>
      </w:r>
    </w:p>
    <w:p w14:paraId="03704B4A" w14:textId="0605143A" w:rsidR="000060D7" w:rsidRDefault="000060D7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1521"/>
        <w:gridCol w:w="1418"/>
        <w:gridCol w:w="1511"/>
        <w:gridCol w:w="3902"/>
      </w:tblGrid>
      <w:tr w:rsidR="00356C7C" w14:paraId="376F34A5" w14:textId="047CA60F" w:rsidTr="00467CA5">
        <w:trPr>
          <w:trHeight w:val="667"/>
          <w:jc w:val="center"/>
        </w:trPr>
        <w:tc>
          <w:tcPr>
            <w:tcW w:w="2004" w:type="dxa"/>
          </w:tcPr>
          <w:p w14:paraId="5F90F469" w14:textId="0636968D" w:rsidR="00356C7C" w:rsidRDefault="00356C7C" w:rsidP="008C0843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Name</w:t>
            </w:r>
          </w:p>
        </w:tc>
        <w:tc>
          <w:tcPr>
            <w:tcW w:w="1521" w:type="dxa"/>
          </w:tcPr>
          <w:p w14:paraId="56FD4453" w14:textId="2C2DF008" w:rsidR="00356C7C" w:rsidRDefault="00356C7C" w:rsidP="008C0843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Type</w:t>
            </w:r>
          </w:p>
        </w:tc>
        <w:tc>
          <w:tcPr>
            <w:tcW w:w="1418" w:type="dxa"/>
          </w:tcPr>
          <w:p w14:paraId="4D32F85F" w14:textId="169DA1E2" w:rsidR="00356C7C" w:rsidRDefault="00356C7C" w:rsidP="00356C7C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Locate Request Date</w:t>
            </w:r>
          </w:p>
        </w:tc>
        <w:tc>
          <w:tcPr>
            <w:tcW w:w="1511" w:type="dxa"/>
          </w:tcPr>
          <w:p w14:paraId="51BBCDEC" w14:textId="500978AC" w:rsidR="00356C7C" w:rsidRDefault="00356C7C" w:rsidP="008C0843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Response Received Date</w:t>
            </w:r>
          </w:p>
        </w:tc>
        <w:tc>
          <w:tcPr>
            <w:tcW w:w="3902" w:type="dxa"/>
          </w:tcPr>
          <w:p w14:paraId="3CFB30D1" w14:textId="03A31E17" w:rsidR="00356C7C" w:rsidRDefault="00356C7C" w:rsidP="008C0843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Comments</w:t>
            </w:r>
          </w:p>
        </w:tc>
      </w:tr>
      <w:tr w:rsidR="00356C7C" w14:paraId="32C6072C" w14:textId="0B8C9194" w:rsidTr="00467CA5">
        <w:trPr>
          <w:trHeight w:val="297"/>
          <w:jc w:val="center"/>
        </w:trPr>
        <w:tc>
          <w:tcPr>
            <w:tcW w:w="2004" w:type="dxa"/>
          </w:tcPr>
          <w:p w14:paraId="40437981" w14:textId="3C70569C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Cogent Communications Inc</w:t>
            </w:r>
          </w:p>
        </w:tc>
        <w:tc>
          <w:tcPr>
            <w:tcW w:w="1521" w:type="dxa"/>
          </w:tcPr>
          <w:p w14:paraId="7799225A" w14:textId="47C1D9FC" w:rsidR="00356C7C" w:rsidRDefault="00467CA5" w:rsidP="00356C7C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Fiber</w:t>
            </w:r>
          </w:p>
        </w:tc>
        <w:tc>
          <w:tcPr>
            <w:tcW w:w="1418" w:type="dxa"/>
          </w:tcPr>
          <w:p w14:paraId="48C7C464" w14:textId="69A52C9F" w:rsidR="00356C7C" w:rsidRDefault="00467CA5" w:rsidP="00356C7C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01/16/2025</w:t>
            </w:r>
          </w:p>
        </w:tc>
        <w:tc>
          <w:tcPr>
            <w:tcW w:w="1511" w:type="dxa"/>
          </w:tcPr>
          <w:p w14:paraId="2413DE12" w14:textId="43947F3C" w:rsidR="00356C7C" w:rsidRDefault="00467CA5" w:rsidP="00356C7C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01/16/2025*</w:t>
            </w:r>
          </w:p>
        </w:tc>
        <w:tc>
          <w:tcPr>
            <w:tcW w:w="3902" w:type="dxa"/>
          </w:tcPr>
          <w:p w14:paraId="2AB99177" w14:textId="2CB7ED11" w:rsidR="00356C7C" w:rsidRDefault="00467CA5" w:rsidP="00356C7C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811 Response – Clear No Conflict.</w:t>
            </w:r>
          </w:p>
        </w:tc>
      </w:tr>
      <w:tr w:rsidR="00467CA5" w14:paraId="3EA91CCD" w14:textId="77777777" w:rsidTr="00467CA5">
        <w:trPr>
          <w:trHeight w:val="297"/>
          <w:jc w:val="center"/>
        </w:trPr>
        <w:tc>
          <w:tcPr>
            <w:tcW w:w="2004" w:type="dxa"/>
          </w:tcPr>
          <w:p w14:paraId="389F554D" w14:textId="471E847D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DTC Communications</w:t>
            </w:r>
          </w:p>
        </w:tc>
        <w:tc>
          <w:tcPr>
            <w:tcW w:w="1521" w:type="dxa"/>
          </w:tcPr>
          <w:p w14:paraId="19A860DD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Phone</w:t>
            </w:r>
          </w:p>
          <w:p w14:paraId="53984F3A" w14:textId="25FAC0B1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Fiber</w:t>
            </w:r>
          </w:p>
        </w:tc>
        <w:tc>
          <w:tcPr>
            <w:tcW w:w="1418" w:type="dxa"/>
          </w:tcPr>
          <w:p w14:paraId="15243F43" w14:textId="5F53CF75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01/16/2025</w:t>
            </w:r>
          </w:p>
        </w:tc>
        <w:tc>
          <w:tcPr>
            <w:tcW w:w="1511" w:type="dxa"/>
          </w:tcPr>
          <w:p w14:paraId="2A9BA2FD" w14:textId="0FEAF3B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01/17/2025*</w:t>
            </w:r>
          </w:p>
        </w:tc>
        <w:tc>
          <w:tcPr>
            <w:tcW w:w="3902" w:type="dxa"/>
          </w:tcPr>
          <w:p w14:paraId="2FC89FD9" w14:textId="335EE70C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811 Response – </w:t>
            </w:r>
            <w:r w:rsidR="00BA441D">
              <w:rPr>
                <w:szCs w:val="24"/>
              </w:rPr>
              <w:t>Utilities marked in field.</w:t>
            </w:r>
          </w:p>
        </w:tc>
      </w:tr>
      <w:tr w:rsidR="00467CA5" w14:paraId="1BDB21EB" w14:textId="2C0E4CA3" w:rsidTr="00467CA5">
        <w:trPr>
          <w:trHeight w:val="308"/>
          <w:jc w:val="center"/>
        </w:trPr>
        <w:tc>
          <w:tcPr>
            <w:tcW w:w="2004" w:type="dxa"/>
          </w:tcPr>
          <w:p w14:paraId="720DEA77" w14:textId="69A5EF90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Twin Lakes Telephone Coop</w:t>
            </w:r>
          </w:p>
        </w:tc>
        <w:tc>
          <w:tcPr>
            <w:tcW w:w="1521" w:type="dxa"/>
          </w:tcPr>
          <w:p w14:paraId="1AE8BC03" w14:textId="4053D242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Phone</w:t>
            </w:r>
          </w:p>
        </w:tc>
        <w:tc>
          <w:tcPr>
            <w:tcW w:w="1418" w:type="dxa"/>
          </w:tcPr>
          <w:p w14:paraId="6D817E67" w14:textId="7B3D3D06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01/16/2025</w:t>
            </w:r>
          </w:p>
        </w:tc>
        <w:tc>
          <w:tcPr>
            <w:tcW w:w="1511" w:type="dxa"/>
          </w:tcPr>
          <w:p w14:paraId="755A38E9" w14:textId="75A9D8B1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01/16/2025*</w:t>
            </w:r>
          </w:p>
        </w:tc>
        <w:tc>
          <w:tcPr>
            <w:tcW w:w="3902" w:type="dxa"/>
          </w:tcPr>
          <w:p w14:paraId="3B9ECADA" w14:textId="22C95FD3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811 Response – Clear No Conflict.</w:t>
            </w:r>
          </w:p>
        </w:tc>
      </w:tr>
      <w:tr w:rsidR="00467CA5" w14:paraId="2D00CC76" w14:textId="55D8EB87" w:rsidTr="00467CA5">
        <w:trPr>
          <w:trHeight w:val="308"/>
          <w:jc w:val="center"/>
        </w:trPr>
        <w:tc>
          <w:tcPr>
            <w:tcW w:w="2004" w:type="dxa"/>
          </w:tcPr>
          <w:p w14:paraId="40B0E872" w14:textId="3E4E15E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5DD24078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66001A60" w14:textId="0DF4DC1C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78448A4A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7DD08E2E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45FC9097" w14:textId="44EB6961" w:rsidTr="00467CA5">
        <w:trPr>
          <w:trHeight w:val="297"/>
          <w:jc w:val="center"/>
        </w:trPr>
        <w:tc>
          <w:tcPr>
            <w:tcW w:w="2004" w:type="dxa"/>
          </w:tcPr>
          <w:p w14:paraId="12B0A0D0" w14:textId="311CF0C9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D160C27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71DCFDAB" w14:textId="3540B1E1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1134FCA1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16369305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7D926B40" w14:textId="46B2E60E" w:rsidTr="00467CA5">
        <w:trPr>
          <w:trHeight w:val="308"/>
          <w:jc w:val="center"/>
        </w:trPr>
        <w:tc>
          <w:tcPr>
            <w:tcW w:w="2004" w:type="dxa"/>
          </w:tcPr>
          <w:p w14:paraId="0543DA49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719C570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52B825E4" w14:textId="645BEA84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7FE1F9D6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8308C9D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7A1285C5" w14:textId="598F4198" w:rsidTr="00467CA5">
        <w:trPr>
          <w:trHeight w:val="297"/>
          <w:jc w:val="center"/>
        </w:trPr>
        <w:tc>
          <w:tcPr>
            <w:tcW w:w="2004" w:type="dxa"/>
          </w:tcPr>
          <w:p w14:paraId="752964C4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500BB068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6B7B73B3" w14:textId="74C5D3D1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407F2DDA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7D446E6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15CB546E" w14:textId="55B0C7DC" w:rsidTr="00467CA5">
        <w:trPr>
          <w:trHeight w:val="308"/>
          <w:jc w:val="center"/>
        </w:trPr>
        <w:tc>
          <w:tcPr>
            <w:tcW w:w="2004" w:type="dxa"/>
          </w:tcPr>
          <w:p w14:paraId="33A2DE90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0A4107DE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7BD7830C" w14:textId="5458FBEF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2E423E2F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79F028BF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30F70532" w14:textId="0D5821D3" w:rsidTr="00467CA5">
        <w:trPr>
          <w:trHeight w:val="308"/>
          <w:jc w:val="center"/>
        </w:trPr>
        <w:tc>
          <w:tcPr>
            <w:tcW w:w="2004" w:type="dxa"/>
          </w:tcPr>
          <w:p w14:paraId="011867B2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04ED927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0BED7D92" w14:textId="107785E9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0F02F0AE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91647A4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73DF9EC9" w14:textId="36C70398" w:rsidTr="00467CA5">
        <w:trPr>
          <w:trHeight w:val="297"/>
          <w:jc w:val="center"/>
        </w:trPr>
        <w:tc>
          <w:tcPr>
            <w:tcW w:w="2004" w:type="dxa"/>
          </w:tcPr>
          <w:p w14:paraId="0F8F255F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01997350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76E96BF5" w14:textId="2971DEA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7A6ADA4E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BE1ADB9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2B3267F0" w14:textId="6BD23AF7" w:rsidTr="00467CA5">
        <w:trPr>
          <w:trHeight w:val="308"/>
          <w:jc w:val="center"/>
        </w:trPr>
        <w:tc>
          <w:tcPr>
            <w:tcW w:w="2004" w:type="dxa"/>
          </w:tcPr>
          <w:p w14:paraId="64DB6DB1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510C1610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57B739D4" w14:textId="0631395A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2958385D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7B2D0EBD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05695863" w14:textId="0A9B4FFD" w:rsidTr="00467CA5">
        <w:trPr>
          <w:trHeight w:val="297"/>
          <w:jc w:val="center"/>
        </w:trPr>
        <w:tc>
          <w:tcPr>
            <w:tcW w:w="2004" w:type="dxa"/>
          </w:tcPr>
          <w:p w14:paraId="47CA2792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315CED86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5510ED38" w14:textId="5A4F592D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03CBA955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35862F9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3CD5DAF9" w14:textId="70D99790" w:rsidTr="00467CA5">
        <w:trPr>
          <w:trHeight w:val="308"/>
          <w:jc w:val="center"/>
        </w:trPr>
        <w:tc>
          <w:tcPr>
            <w:tcW w:w="2004" w:type="dxa"/>
          </w:tcPr>
          <w:p w14:paraId="357075AE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365F5207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01DAAAC4" w14:textId="4FDFDDDD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3D73C5AD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698567D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7B709A2E" w14:textId="7D3AD7E4" w:rsidTr="00467CA5">
        <w:trPr>
          <w:trHeight w:val="308"/>
          <w:jc w:val="center"/>
        </w:trPr>
        <w:tc>
          <w:tcPr>
            <w:tcW w:w="2004" w:type="dxa"/>
          </w:tcPr>
          <w:p w14:paraId="733E5E05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3AA9D54F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20691C55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3614142E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57947E7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251A962F" w14:textId="28C84F59" w:rsidTr="00467CA5">
        <w:trPr>
          <w:trHeight w:val="297"/>
          <w:jc w:val="center"/>
        </w:trPr>
        <w:tc>
          <w:tcPr>
            <w:tcW w:w="2004" w:type="dxa"/>
          </w:tcPr>
          <w:p w14:paraId="29D7C47C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55998091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7CE62B5D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2D60014C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798C86C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67CA5" w14:paraId="3047E9E0" w14:textId="2B4DAED4" w:rsidTr="00467CA5">
        <w:trPr>
          <w:trHeight w:val="308"/>
          <w:jc w:val="center"/>
        </w:trPr>
        <w:tc>
          <w:tcPr>
            <w:tcW w:w="2004" w:type="dxa"/>
          </w:tcPr>
          <w:p w14:paraId="0800453F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0D6D2FE5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30D32BE6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11" w:type="dxa"/>
          </w:tcPr>
          <w:p w14:paraId="3D51D2E3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E38BB74" w14:textId="77777777" w:rsidR="00467CA5" w:rsidRDefault="00467CA5" w:rsidP="00467CA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</w:tbl>
    <w:p w14:paraId="0BE5AD58" w14:textId="5D3304C8" w:rsidR="000060D7" w:rsidRDefault="000060D7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3394C539" w14:textId="77777777" w:rsidR="00A06253" w:rsidRDefault="00A06253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74AFFE61" w14:textId="77777777" w:rsidR="006C4559" w:rsidRDefault="006C4559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53DF7E77" w14:textId="27B56352" w:rsidR="00356C7C" w:rsidRDefault="00356C7C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Completed by: _________________________________________________________</w:t>
      </w:r>
    </w:p>
    <w:p w14:paraId="262BEC84" w14:textId="109B3B06" w:rsidR="000060D7" w:rsidRDefault="00356C7C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                         </w:t>
      </w:r>
      <w:r w:rsidR="000060D7">
        <w:rPr>
          <w:szCs w:val="24"/>
        </w:rPr>
        <w:t>Nam</w:t>
      </w:r>
      <w:r>
        <w:rPr>
          <w:szCs w:val="24"/>
        </w:rPr>
        <w:t>e                                      Title                                            Firm</w:t>
      </w:r>
    </w:p>
    <w:p w14:paraId="197A3641" w14:textId="77777777" w:rsidR="00356C7C" w:rsidRDefault="00356C7C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475F0986" w14:textId="0B2A10EA" w:rsidR="000060D7" w:rsidRDefault="000060D7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A</w:t>
      </w:r>
      <w:r w:rsidR="00C946DD">
        <w:rPr>
          <w:szCs w:val="24"/>
        </w:rPr>
        <w:t>t</w:t>
      </w:r>
      <w:r>
        <w:rPr>
          <w:szCs w:val="24"/>
        </w:rPr>
        <w:t>tachments: One Call Ticket</w:t>
      </w:r>
      <w:r w:rsidR="00A9337C">
        <w:rPr>
          <w:szCs w:val="24"/>
        </w:rPr>
        <w:t>(s)</w:t>
      </w:r>
    </w:p>
    <w:p w14:paraId="3C61F89D" w14:textId="158B61F3" w:rsidR="000060D7" w:rsidRDefault="000060D7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1F39629F" w14:textId="35B4770A" w:rsidR="000060D7" w:rsidRPr="007F5672" w:rsidRDefault="000060D7" w:rsidP="007F5672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CC: Assistant State Utility Coordinator</w:t>
      </w:r>
    </w:p>
    <w:sectPr w:rsidR="000060D7" w:rsidRPr="007F5672" w:rsidSect="007F5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547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00E3" w14:textId="77777777" w:rsidR="00A36488" w:rsidRDefault="00A36488" w:rsidP="004F5B7F">
      <w:r>
        <w:separator/>
      </w:r>
    </w:p>
  </w:endnote>
  <w:endnote w:type="continuationSeparator" w:id="0">
    <w:p w14:paraId="2C7621BF" w14:textId="77777777" w:rsidR="00A36488" w:rsidRDefault="00A36488" w:rsidP="004F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9777" w14:textId="77777777" w:rsidR="004F5B7F" w:rsidRDefault="004F5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95B6" w14:textId="77777777" w:rsidR="004F5B7F" w:rsidRDefault="004F5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0196" w14:textId="77777777" w:rsidR="004F5B7F" w:rsidRDefault="004F5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33F7" w14:textId="77777777" w:rsidR="00A36488" w:rsidRDefault="00A36488" w:rsidP="004F5B7F">
      <w:r>
        <w:separator/>
      </w:r>
    </w:p>
  </w:footnote>
  <w:footnote w:type="continuationSeparator" w:id="0">
    <w:p w14:paraId="351D4919" w14:textId="77777777" w:rsidR="00A36488" w:rsidRDefault="00A36488" w:rsidP="004F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A162" w14:textId="77777777" w:rsidR="004F5B7F" w:rsidRDefault="004F5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1429" w14:textId="1AED7DCA" w:rsidR="004F5B7F" w:rsidRDefault="004F5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79FE" w14:textId="77777777" w:rsidR="004F5B7F" w:rsidRDefault="004F5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31"/>
    <w:rsid w:val="00000891"/>
    <w:rsid w:val="000060D7"/>
    <w:rsid w:val="000133FA"/>
    <w:rsid w:val="00020860"/>
    <w:rsid w:val="00072536"/>
    <w:rsid w:val="0009185B"/>
    <w:rsid w:val="000D6F16"/>
    <w:rsid w:val="000E013F"/>
    <w:rsid w:val="0012138D"/>
    <w:rsid w:val="00127D46"/>
    <w:rsid w:val="0013004B"/>
    <w:rsid w:val="00136EF8"/>
    <w:rsid w:val="0014145F"/>
    <w:rsid w:val="00143FED"/>
    <w:rsid w:val="001500D6"/>
    <w:rsid w:val="00186E04"/>
    <w:rsid w:val="00190D73"/>
    <w:rsid w:val="001A0A89"/>
    <w:rsid w:val="001D721A"/>
    <w:rsid w:val="001F1EF4"/>
    <w:rsid w:val="001F751A"/>
    <w:rsid w:val="0020109A"/>
    <w:rsid w:val="002101A1"/>
    <w:rsid w:val="00211082"/>
    <w:rsid w:val="00213A7E"/>
    <w:rsid w:val="00220B50"/>
    <w:rsid w:val="00225D5F"/>
    <w:rsid w:val="00232533"/>
    <w:rsid w:val="00237DAF"/>
    <w:rsid w:val="00257DDF"/>
    <w:rsid w:val="002838DF"/>
    <w:rsid w:val="0028536D"/>
    <w:rsid w:val="002C2C10"/>
    <w:rsid w:val="002C440C"/>
    <w:rsid w:val="002D0525"/>
    <w:rsid w:val="002E380D"/>
    <w:rsid w:val="002F7B89"/>
    <w:rsid w:val="00346037"/>
    <w:rsid w:val="003466E5"/>
    <w:rsid w:val="00353BC6"/>
    <w:rsid w:val="00356C7C"/>
    <w:rsid w:val="003636AB"/>
    <w:rsid w:val="00377EDC"/>
    <w:rsid w:val="00382EAD"/>
    <w:rsid w:val="003B21B0"/>
    <w:rsid w:val="003C0B10"/>
    <w:rsid w:val="003E057D"/>
    <w:rsid w:val="003E520E"/>
    <w:rsid w:val="003E6310"/>
    <w:rsid w:val="00415C1B"/>
    <w:rsid w:val="004226C3"/>
    <w:rsid w:val="00441CFF"/>
    <w:rsid w:val="00451C99"/>
    <w:rsid w:val="00467CA5"/>
    <w:rsid w:val="00493FF2"/>
    <w:rsid w:val="004A0E3F"/>
    <w:rsid w:val="004A4693"/>
    <w:rsid w:val="004F5B7F"/>
    <w:rsid w:val="004F7800"/>
    <w:rsid w:val="00511A00"/>
    <w:rsid w:val="00516A76"/>
    <w:rsid w:val="00532989"/>
    <w:rsid w:val="005410D0"/>
    <w:rsid w:val="00550163"/>
    <w:rsid w:val="0055726B"/>
    <w:rsid w:val="00582CA4"/>
    <w:rsid w:val="00584B86"/>
    <w:rsid w:val="00584D1C"/>
    <w:rsid w:val="005A55F0"/>
    <w:rsid w:val="005E58A6"/>
    <w:rsid w:val="005E6860"/>
    <w:rsid w:val="00600DB6"/>
    <w:rsid w:val="006056B6"/>
    <w:rsid w:val="00611174"/>
    <w:rsid w:val="006565E9"/>
    <w:rsid w:val="00670E31"/>
    <w:rsid w:val="00672019"/>
    <w:rsid w:val="00672C2F"/>
    <w:rsid w:val="00697DAF"/>
    <w:rsid w:val="006C0BFD"/>
    <w:rsid w:val="006C4559"/>
    <w:rsid w:val="006C4C46"/>
    <w:rsid w:val="006D0E5A"/>
    <w:rsid w:val="006E0094"/>
    <w:rsid w:val="006E3EF0"/>
    <w:rsid w:val="006F6178"/>
    <w:rsid w:val="006F6465"/>
    <w:rsid w:val="006F6DF2"/>
    <w:rsid w:val="00703C8E"/>
    <w:rsid w:val="007168D2"/>
    <w:rsid w:val="00716DC4"/>
    <w:rsid w:val="00736E59"/>
    <w:rsid w:val="007424FC"/>
    <w:rsid w:val="00752FF4"/>
    <w:rsid w:val="00755DE9"/>
    <w:rsid w:val="00786AA9"/>
    <w:rsid w:val="00795595"/>
    <w:rsid w:val="007B08FA"/>
    <w:rsid w:val="007C56E4"/>
    <w:rsid w:val="007F23E5"/>
    <w:rsid w:val="007F5672"/>
    <w:rsid w:val="00806FBA"/>
    <w:rsid w:val="00807BDF"/>
    <w:rsid w:val="008151D1"/>
    <w:rsid w:val="0081630E"/>
    <w:rsid w:val="008226FF"/>
    <w:rsid w:val="0085672C"/>
    <w:rsid w:val="00871EF2"/>
    <w:rsid w:val="00873D37"/>
    <w:rsid w:val="008C0843"/>
    <w:rsid w:val="008C3BA7"/>
    <w:rsid w:val="008D425F"/>
    <w:rsid w:val="008E3954"/>
    <w:rsid w:val="008E3D18"/>
    <w:rsid w:val="008F6465"/>
    <w:rsid w:val="009348FA"/>
    <w:rsid w:val="00937D94"/>
    <w:rsid w:val="0094069B"/>
    <w:rsid w:val="0095638D"/>
    <w:rsid w:val="009678E2"/>
    <w:rsid w:val="00983C3E"/>
    <w:rsid w:val="00996EBB"/>
    <w:rsid w:val="009A5EC8"/>
    <w:rsid w:val="009B52DB"/>
    <w:rsid w:val="009E2463"/>
    <w:rsid w:val="00A005F2"/>
    <w:rsid w:val="00A06253"/>
    <w:rsid w:val="00A212C0"/>
    <w:rsid w:val="00A27621"/>
    <w:rsid w:val="00A30058"/>
    <w:rsid w:val="00A36488"/>
    <w:rsid w:val="00A468B4"/>
    <w:rsid w:val="00A607CE"/>
    <w:rsid w:val="00A902FA"/>
    <w:rsid w:val="00A9337C"/>
    <w:rsid w:val="00A97992"/>
    <w:rsid w:val="00AA2A62"/>
    <w:rsid w:val="00AD3B52"/>
    <w:rsid w:val="00AD6620"/>
    <w:rsid w:val="00AE4985"/>
    <w:rsid w:val="00AF5E1B"/>
    <w:rsid w:val="00B10460"/>
    <w:rsid w:val="00B467EC"/>
    <w:rsid w:val="00B72EF5"/>
    <w:rsid w:val="00B80C67"/>
    <w:rsid w:val="00B96DEF"/>
    <w:rsid w:val="00BA441D"/>
    <w:rsid w:val="00BA57E4"/>
    <w:rsid w:val="00BC0361"/>
    <w:rsid w:val="00BE04B1"/>
    <w:rsid w:val="00BF7914"/>
    <w:rsid w:val="00C1617C"/>
    <w:rsid w:val="00C1732A"/>
    <w:rsid w:val="00C35D4C"/>
    <w:rsid w:val="00C40CED"/>
    <w:rsid w:val="00C544F6"/>
    <w:rsid w:val="00C6450F"/>
    <w:rsid w:val="00C74B65"/>
    <w:rsid w:val="00C946DD"/>
    <w:rsid w:val="00CC536C"/>
    <w:rsid w:val="00CE4C1D"/>
    <w:rsid w:val="00D27F3D"/>
    <w:rsid w:val="00D42678"/>
    <w:rsid w:val="00D42F22"/>
    <w:rsid w:val="00D54F88"/>
    <w:rsid w:val="00D5511E"/>
    <w:rsid w:val="00D7324A"/>
    <w:rsid w:val="00D86FF1"/>
    <w:rsid w:val="00D9219E"/>
    <w:rsid w:val="00DB5A96"/>
    <w:rsid w:val="00DC4A18"/>
    <w:rsid w:val="00DC5142"/>
    <w:rsid w:val="00E02A66"/>
    <w:rsid w:val="00E17AF6"/>
    <w:rsid w:val="00E27C7E"/>
    <w:rsid w:val="00E72300"/>
    <w:rsid w:val="00E83729"/>
    <w:rsid w:val="00E85F42"/>
    <w:rsid w:val="00E9020B"/>
    <w:rsid w:val="00E93A0C"/>
    <w:rsid w:val="00EB1702"/>
    <w:rsid w:val="00EC4049"/>
    <w:rsid w:val="00EC67FA"/>
    <w:rsid w:val="00EC74FF"/>
    <w:rsid w:val="00EE0A49"/>
    <w:rsid w:val="00EF2A57"/>
    <w:rsid w:val="00EF5CB0"/>
    <w:rsid w:val="00F123A0"/>
    <w:rsid w:val="00F13E65"/>
    <w:rsid w:val="00F16B53"/>
    <w:rsid w:val="00F52FB6"/>
    <w:rsid w:val="00F577C8"/>
    <w:rsid w:val="00F66A71"/>
    <w:rsid w:val="00F67E89"/>
    <w:rsid w:val="00F72105"/>
    <w:rsid w:val="00F85F79"/>
    <w:rsid w:val="00F8618C"/>
    <w:rsid w:val="00F87CBA"/>
    <w:rsid w:val="00F90E0F"/>
    <w:rsid w:val="00F9188A"/>
    <w:rsid w:val="00FA6B4C"/>
    <w:rsid w:val="00FB51CB"/>
    <w:rsid w:val="00FD034B"/>
    <w:rsid w:val="00FD41D9"/>
    <w:rsid w:val="00FE2437"/>
    <w:rsid w:val="179E846F"/>
    <w:rsid w:val="3BB2F64D"/>
    <w:rsid w:val="49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028A57D"/>
  <w15:docId w15:val="{17C44C0B-413F-4645-9323-D119D2E0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paragraph" w:styleId="Date">
    <w:name w:val="Date"/>
    <w:basedOn w:val="Normal"/>
    <w:next w:val="Normal"/>
    <w:link w:val="DateChar"/>
    <w:unhideWhenUsed/>
    <w:rsid w:val="006C4C46"/>
  </w:style>
  <w:style w:type="character" w:customStyle="1" w:styleId="DateChar">
    <w:name w:val="Date Char"/>
    <w:basedOn w:val="DefaultParagraphFont"/>
    <w:link w:val="Date"/>
    <w:rsid w:val="006C4C46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186E04"/>
    <w:rPr>
      <w:rFonts w:ascii="Arial" w:hAnsi="Arial"/>
      <w:sz w:val="24"/>
      <w:u w:val="single"/>
    </w:rPr>
  </w:style>
  <w:style w:type="table" w:styleId="TableGrid">
    <w:name w:val="Table Grid"/>
    <w:basedOn w:val="TableNormal"/>
    <w:rsid w:val="0000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F5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5B7F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4F5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5B7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332E83BDF4E449C6DD62F676C5ED8" ma:contentTypeVersion="809" ma:contentTypeDescription="Create a new document." ma:contentTypeScope="" ma:versionID="a06a8bab36e0f4c2817f5fc994cf98e1">
  <xsd:schema xmlns:xsd="http://www.w3.org/2001/XMLSchema" xmlns:xs="http://www.w3.org/2001/XMLSchema" xmlns:p="http://schemas.microsoft.com/office/2006/metadata/properties" xmlns:ns2="b5d03e5b-67f9-4998-b70e-b0a6a808d952" xmlns:ns3="7e560c48-3ba1-4213-9419-fa832a44531b" targetNamespace="http://schemas.microsoft.com/office/2006/metadata/properties" ma:root="true" ma:fieldsID="f7f7f3f78235acd1bcde610bd7120d3c" ns2:_="" ns3:_="">
    <xsd:import namespace="b5d03e5b-67f9-4998-b70e-b0a6a808d952"/>
    <xsd:import namespace="7e560c48-3ba1-4213-9419-fa832a445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3e5b-67f9-4998-b70e-b0a6a808d95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60c48-3ba1-4213-9419-fa832a44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d03e5b-67f9-4998-b70e-b0a6a808d95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C0A7E-8D8B-4CC2-B0B7-CB673837FB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603DE-BAFA-44A9-AF2C-CDEFA176F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3e5b-67f9-4998-b70e-b0a6a808d952"/>
    <ds:schemaRef ds:uri="7e560c48-3ba1-4213-9419-fa832a44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507F3-2C3A-43C3-AA67-33B1BC0B3C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154D9E-96BC-453B-935D-8E6404FE742A}">
  <ds:schemaRefs>
    <ds:schemaRef ds:uri="http://schemas.microsoft.com/office/2006/metadata/properties"/>
    <ds:schemaRef ds:uri="http://schemas.microsoft.com/office/infopath/2007/PartnerControls"/>
    <ds:schemaRef ds:uri="b5d03e5b-67f9-4998-b70e-b0a6a808d952"/>
  </ds:schemaRefs>
</ds:datastoreItem>
</file>

<file path=customXml/itemProps5.xml><?xml version="1.0" encoding="utf-8"?>
<ds:datastoreItem xmlns:ds="http://schemas.openxmlformats.org/officeDocument/2006/customXml" ds:itemID="{2E7A86DF-3F83-4577-AB12-F30513624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</vt:lpstr>
    </vt:vector>
  </TitlesOfParts>
  <Company>State of Tennessee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</dc:title>
  <dc:subject/>
  <dc:creator>JJ01025</dc:creator>
  <cp:keywords/>
  <dc:description/>
  <cp:lastModifiedBy>Spencer, Thomas A.</cp:lastModifiedBy>
  <cp:revision>4</cp:revision>
  <cp:lastPrinted>2012-02-15T16:32:00Z</cp:lastPrinted>
  <dcterms:created xsi:type="dcterms:W3CDTF">2023-10-02T13:55:00Z</dcterms:created>
  <dcterms:modified xsi:type="dcterms:W3CDTF">2025-01-30T16:06:00Z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0x010100292332E83BDF4E449C6DD62F676C5ED8</vt:lpwstr>
  </property>
</Properties>
</file>